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6C" w:rsidRPr="00E4215F" w:rsidRDefault="0088486C" w:rsidP="0088486C">
      <w:pPr>
        <w:tabs>
          <w:tab w:val="left" w:pos="2205"/>
        </w:tabs>
        <w:jc w:val="right"/>
      </w:pPr>
      <w:r w:rsidRPr="00C627ED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B88B82C" wp14:editId="170E1AC5">
            <wp:simplePos x="0" y="0"/>
            <wp:positionH relativeFrom="margin">
              <wp:posOffset>-457200</wp:posOffset>
            </wp:positionH>
            <wp:positionV relativeFrom="margin">
              <wp:posOffset>-585470</wp:posOffset>
            </wp:positionV>
            <wp:extent cx="2324100" cy="1531620"/>
            <wp:effectExtent l="0" t="0" r="0" b="0"/>
            <wp:wrapSquare wrapText="bothSides"/>
            <wp:docPr id="2" name="Image 2" descr="X:\Direction du tourisme et de la communication\Communication 2013\Visuel 2013\logo chamb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X:\Direction du tourisme et de la communication\Communication 2013\Visuel 2013\logo chambo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" w:hAnsi="Gill Sans"/>
          <w:b/>
          <w:sz w:val="28"/>
        </w:rPr>
        <w:t>COMMUNIQUE</w:t>
      </w:r>
      <w:r w:rsidRPr="00C627ED">
        <w:rPr>
          <w:rFonts w:ascii="Gill Sans" w:hAnsi="Gill Sans"/>
          <w:b/>
          <w:sz w:val="28"/>
        </w:rPr>
        <w:t xml:space="preserve"> DE PRESSE</w:t>
      </w:r>
    </w:p>
    <w:p w:rsidR="0088486C" w:rsidRPr="00381ECC" w:rsidRDefault="0088486C" w:rsidP="0088486C">
      <w:pPr>
        <w:jc w:val="right"/>
        <w:rPr>
          <w:rFonts w:ascii="Cambria" w:hAnsi="Cambria"/>
          <w:sz w:val="18"/>
        </w:rPr>
      </w:pPr>
      <w:r>
        <w:rPr>
          <w:rFonts w:ascii="Sabon" w:hAnsi="Sabon"/>
          <w:sz w:val="18"/>
        </w:rPr>
        <w:t xml:space="preserve">Chambord, le </w:t>
      </w:r>
      <w:r w:rsidR="0095392D">
        <w:rPr>
          <w:rFonts w:ascii="Sabon" w:hAnsi="Sabon"/>
          <w:sz w:val="18"/>
        </w:rPr>
        <w:t xml:space="preserve">22 avril </w:t>
      </w:r>
      <w:r>
        <w:rPr>
          <w:rFonts w:ascii="Cambria" w:hAnsi="Cambria"/>
          <w:sz w:val="18"/>
        </w:rPr>
        <w:t>2015</w:t>
      </w:r>
    </w:p>
    <w:p w:rsidR="0088486C" w:rsidRDefault="0088486C" w:rsidP="0088486C">
      <w:pPr>
        <w:jc w:val="both"/>
        <w:rPr>
          <w:rFonts w:ascii="Sabon" w:hAnsi="Sabon"/>
          <w:sz w:val="18"/>
        </w:rPr>
      </w:pPr>
    </w:p>
    <w:p w:rsidR="0088486C" w:rsidRPr="0020038A" w:rsidRDefault="0088486C" w:rsidP="0088486C">
      <w:pPr>
        <w:jc w:val="both"/>
        <w:rPr>
          <w:rFonts w:ascii="Sabon" w:hAnsi="Sabon"/>
          <w:sz w:val="4"/>
        </w:rPr>
      </w:pPr>
    </w:p>
    <w:p w:rsidR="0088486C" w:rsidRDefault="0088486C" w:rsidP="0088486C">
      <w:pP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LE SPECTACLE EQUESTRE</w:t>
      </w:r>
      <w:r w:rsidRPr="006C6F4C">
        <w:rPr>
          <w:rFonts w:ascii="Gill Sans MT" w:hAnsi="Gill Sans MT"/>
          <w:b/>
          <w:sz w:val="32"/>
          <w:szCs w:val="32"/>
        </w:rPr>
        <w:t xml:space="preserve"> DE CHAMBORD</w:t>
      </w:r>
    </w:p>
    <w:p w:rsidR="00ED1605" w:rsidRPr="00ED1605" w:rsidRDefault="00ED1605" w:rsidP="0088486C">
      <w:pPr>
        <w:jc w:val="center"/>
        <w:rPr>
          <w:rFonts w:ascii="Gill Sans MT" w:hAnsi="Gill Sans MT"/>
          <w:b/>
          <w:i/>
          <w:sz w:val="32"/>
          <w:szCs w:val="32"/>
        </w:rPr>
      </w:pPr>
      <w:r w:rsidRPr="00ED1605">
        <w:rPr>
          <w:rFonts w:ascii="Gill Sans MT" w:hAnsi="Gill Sans MT"/>
          <w:b/>
          <w:i/>
          <w:sz w:val="32"/>
          <w:szCs w:val="32"/>
        </w:rPr>
        <w:t>Avec la nouvelle équipe de l’</w:t>
      </w:r>
      <w:proofErr w:type="spellStart"/>
      <w:r w:rsidRPr="00ED1605">
        <w:rPr>
          <w:rFonts w:ascii="Gill Sans MT" w:hAnsi="Gill Sans MT"/>
          <w:b/>
          <w:i/>
          <w:sz w:val="32"/>
          <w:szCs w:val="32"/>
        </w:rPr>
        <w:t>Alméria</w:t>
      </w:r>
      <w:proofErr w:type="spellEnd"/>
      <w:r w:rsidRPr="00ED1605">
        <w:rPr>
          <w:rFonts w:ascii="Gill Sans MT" w:hAnsi="Gill Sans MT"/>
          <w:b/>
          <w:i/>
          <w:sz w:val="32"/>
          <w:szCs w:val="32"/>
        </w:rPr>
        <w:t xml:space="preserve"> Parc</w:t>
      </w:r>
    </w:p>
    <w:p w:rsidR="00446726" w:rsidRPr="00F84D63" w:rsidRDefault="00446726" w:rsidP="00BF5C6D">
      <w:pPr>
        <w:pStyle w:val="Pa3"/>
        <w:spacing w:line="240" w:lineRule="auto"/>
        <w:jc w:val="both"/>
        <w:rPr>
          <w:rStyle w:val="A8"/>
          <w:rFonts w:ascii="Sabon" w:hAnsi="Sabon" w:cs="HelveticaNeueLT Pro 45 Lt"/>
          <w:b/>
          <w:i/>
          <w:sz w:val="22"/>
          <w:szCs w:val="22"/>
        </w:rPr>
      </w:pPr>
      <w:r w:rsidRPr="00BF5C6D">
        <w:rPr>
          <w:rStyle w:val="A8"/>
          <w:rFonts w:ascii="Sabon" w:hAnsi="Sabon" w:cs="HelveticaNeueLT Pro 45 Lt"/>
          <w:b/>
          <w:sz w:val="22"/>
          <w:szCs w:val="22"/>
        </w:rPr>
        <w:t>Du 1</w:t>
      </w:r>
      <w:r w:rsidRPr="00BF5C6D">
        <w:rPr>
          <w:rStyle w:val="A8"/>
          <w:rFonts w:ascii="Sabon" w:hAnsi="Sabon" w:cs="HelveticaNeueLT Pro 45 Lt"/>
          <w:b/>
          <w:sz w:val="22"/>
          <w:szCs w:val="22"/>
          <w:vertAlign w:val="superscript"/>
        </w:rPr>
        <w:t>er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 xml:space="preserve"> mai au 30 septembre 2015, 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 xml:space="preserve">le public est invité à 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>assister au spectacle équestre de Chambord</w:t>
      </w:r>
      <w:r w:rsidRPr="00BF5C6D">
        <w:rPr>
          <w:rStyle w:val="A8"/>
          <w:rFonts w:ascii="Cambria" w:hAnsi="Cambria" w:cs="Cambria"/>
          <w:b/>
          <w:sz w:val="22"/>
          <w:szCs w:val="22"/>
        </w:rPr>
        <w:t> 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 xml:space="preserve">: </w:t>
      </w:r>
      <w:r w:rsidR="00BF5C6D">
        <w:rPr>
          <w:rStyle w:val="A8"/>
          <w:rFonts w:ascii="Sabon" w:hAnsi="Sabon" w:cs="HelveticaNeueLT Pro 45 Lt"/>
          <w:b/>
          <w:sz w:val="22"/>
          <w:szCs w:val="22"/>
        </w:rPr>
        <w:t>«</w:t>
      </w:r>
      <w:r w:rsidR="00BF5C6D">
        <w:rPr>
          <w:rStyle w:val="A8"/>
          <w:rFonts w:ascii="Cambria" w:hAnsi="Cambria" w:cs="Cambria"/>
          <w:b/>
          <w:sz w:val="22"/>
          <w:szCs w:val="22"/>
        </w:rPr>
        <w:t> </w:t>
      </w:r>
      <w:r w:rsidRPr="00BF5C6D">
        <w:rPr>
          <w:rStyle w:val="A8"/>
          <w:rFonts w:ascii="Sabon" w:hAnsi="Sabon" w:cs="HelveticaNeueLT Pro 45 Lt"/>
          <w:b/>
          <w:i/>
          <w:sz w:val="22"/>
          <w:szCs w:val="22"/>
        </w:rPr>
        <w:t>Dans la forêt de l’histoire</w:t>
      </w:r>
      <w:r w:rsidR="00BF5C6D">
        <w:rPr>
          <w:rStyle w:val="A8"/>
          <w:rFonts w:ascii="Cambria" w:hAnsi="Cambria" w:cs="Cambria"/>
          <w:b/>
          <w:i/>
          <w:sz w:val="22"/>
          <w:szCs w:val="22"/>
        </w:rPr>
        <w:t> </w:t>
      </w:r>
      <w:r w:rsidR="00BF5C6D">
        <w:rPr>
          <w:rStyle w:val="A8"/>
          <w:rFonts w:ascii="Sabon" w:hAnsi="Sabon" w:cs="Sabon"/>
          <w:b/>
          <w:i/>
          <w:sz w:val="22"/>
          <w:szCs w:val="22"/>
        </w:rPr>
        <w:t>»</w:t>
      </w:r>
      <w:r w:rsidRPr="00BF5C6D">
        <w:rPr>
          <w:rStyle w:val="A8"/>
          <w:rFonts w:ascii="Cambria" w:hAnsi="Cambria" w:cs="Cambria"/>
          <w:b/>
          <w:i/>
          <w:sz w:val="22"/>
          <w:szCs w:val="22"/>
        </w:rPr>
        <w:t> </w:t>
      </w:r>
      <w:r w:rsidRPr="00BF5C6D">
        <w:rPr>
          <w:rStyle w:val="A8"/>
          <w:rFonts w:ascii="Sabon" w:hAnsi="Sabon" w:cs="HelveticaNeueLT Pro 45 Lt"/>
          <w:b/>
          <w:i/>
          <w:sz w:val="22"/>
          <w:szCs w:val="22"/>
        </w:rPr>
        <w:t xml:space="preserve">! 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>D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 xml:space="preserve">u règne de François 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>I</w:t>
      </w:r>
      <w:r w:rsidRPr="00BF5C6D">
        <w:rPr>
          <w:rStyle w:val="A8"/>
          <w:rFonts w:ascii="Sabon" w:hAnsi="Sabon" w:cs="HelveticaNeueLT Pro 45 Lt"/>
          <w:b/>
          <w:sz w:val="22"/>
          <w:szCs w:val="22"/>
          <w:vertAlign w:val="superscript"/>
        </w:rPr>
        <w:t>er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>, le dernier roi-chevalier,</w:t>
      </w:r>
      <w:r w:rsidRPr="00BF5C6D">
        <w:rPr>
          <w:rStyle w:val="A8"/>
          <w:rFonts w:ascii="Sabon" w:hAnsi="Sabon" w:cs="HelveticaNeueLT Pro 45 Lt"/>
          <w:sz w:val="22"/>
          <w:szCs w:val="22"/>
        </w:rPr>
        <w:t xml:space="preserve"> 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>jusqu’à l’époque romantique</w:t>
      </w:r>
      <w:r w:rsidR="00BF5C6D" w:rsidRPr="00BF5C6D">
        <w:rPr>
          <w:rStyle w:val="A8"/>
          <w:rFonts w:ascii="Sabon" w:hAnsi="Sabon" w:cs="HelveticaNeueLT Pro 45 Lt"/>
          <w:b/>
          <w:sz w:val="22"/>
          <w:szCs w:val="22"/>
        </w:rPr>
        <w:t xml:space="preserve"> avec Victor Hugo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>, en passant par les farces de Molière, c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>’est un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>e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 xml:space="preserve"> véritable 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>cavalcade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 xml:space="preserve"> à travers </w:t>
      </w:r>
      <w:r w:rsidR="00BF5C6D" w:rsidRPr="00BF5C6D">
        <w:rPr>
          <w:rStyle w:val="A8"/>
          <w:rFonts w:ascii="Sabon" w:hAnsi="Sabon" w:cs="HelveticaNeueLT Pro 45 Lt"/>
          <w:b/>
          <w:sz w:val="22"/>
          <w:szCs w:val="22"/>
        </w:rPr>
        <w:t>cinq siècles</w:t>
      </w:r>
      <w:r w:rsidR="00BF5C6D" w:rsidRPr="00BF5C6D">
        <w:rPr>
          <w:rStyle w:val="A8"/>
          <w:rFonts w:ascii="Sabon" w:hAnsi="Sabon" w:cs="HelveticaNeueLT Pro 45 Lt"/>
          <w:b/>
          <w:sz w:val="22"/>
          <w:szCs w:val="22"/>
        </w:rPr>
        <w:t xml:space="preserve"> d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 xml:space="preserve">’histoire et </w:t>
      </w:r>
      <w:r w:rsidR="00BF5C6D" w:rsidRPr="00BF5C6D">
        <w:rPr>
          <w:rStyle w:val="A8"/>
          <w:rFonts w:ascii="Sabon" w:hAnsi="Sabon" w:cs="HelveticaNeueLT Pro 45 Lt"/>
          <w:b/>
          <w:sz w:val="22"/>
          <w:szCs w:val="22"/>
        </w:rPr>
        <w:t>de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 xml:space="preserve"> conquête </w:t>
      </w:r>
      <w:r w:rsidR="00BF5C6D" w:rsidRPr="00BF5C6D">
        <w:rPr>
          <w:rStyle w:val="A8"/>
          <w:rFonts w:ascii="Sabon" w:hAnsi="Sabon" w:cs="HelveticaNeueLT Pro 45 Lt"/>
          <w:b/>
          <w:sz w:val="22"/>
          <w:szCs w:val="22"/>
        </w:rPr>
        <w:t xml:space="preserve">de Chambord 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>qui est proposée à tous les visiteurs du domaine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>.</w:t>
      </w:r>
    </w:p>
    <w:p w:rsidR="00446726" w:rsidRPr="00BF5C6D" w:rsidRDefault="00446726" w:rsidP="00BF5C6D">
      <w:pPr>
        <w:pStyle w:val="Pa3"/>
        <w:spacing w:line="240" w:lineRule="auto"/>
        <w:jc w:val="both"/>
        <w:rPr>
          <w:rStyle w:val="A8"/>
          <w:rFonts w:ascii="Sabon" w:hAnsi="Sabon" w:cs="HelveticaNeueLT Pro 45 Lt"/>
          <w:sz w:val="22"/>
          <w:szCs w:val="22"/>
        </w:rPr>
      </w:pPr>
    </w:p>
    <w:p w:rsidR="00440813" w:rsidRDefault="00446726" w:rsidP="00440813">
      <w:pPr>
        <w:pStyle w:val="Pa3"/>
        <w:spacing w:line="240" w:lineRule="auto"/>
        <w:jc w:val="both"/>
        <w:rPr>
          <w:rStyle w:val="A8"/>
          <w:rFonts w:ascii="Sabon" w:hAnsi="Sabon" w:cs="HelveticaNeueLT Pro 45 Lt"/>
          <w:sz w:val="22"/>
          <w:szCs w:val="22"/>
        </w:rPr>
      </w:pPr>
      <w:r w:rsidRPr="00BF5C6D">
        <w:rPr>
          <w:rStyle w:val="A8"/>
          <w:rFonts w:ascii="Sabon" w:hAnsi="Sabon" w:cs="HelveticaNeueLT Pro 45 Lt"/>
          <w:sz w:val="22"/>
          <w:szCs w:val="22"/>
        </w:rPr>
        <w:t>Au</w:t>
      </w:r>
      <w:r w:rsidRPr="00BF5C6D">
        <w:rPr>
          <w:rStyle w:val="A8"/>
          <w:rFonts w:ascii="Sabon" w:hAnsi="Sabon" w:cs="HelveticaNeueLT Pro 45 Lt"/>
          <w:sz w:val="22"/>
          <w:szCs w:val="22"/>
        </w:rPr>
        <w:t xml:space="preserve"> sein des écuries du Maréchal de Saxe,</w:t>
      </w:r>
      <w:r w:rsidR="00BF5C6D" w:rsidRPr="00BF5C6D">
        <w:rPr>
          <w:rStyle w:val="A8"/>
          <w:rFonts w:ascii="Sabon" w:hAnsi="Sabon" w:cs="HelveticaNeueLT Pro 45 Lt"/>
          <w:sz w:val="22"/>
          <w:szCs w:val="22"/>
        </w:rPr>
        <w:t xml:space="preserve"> pendant 45 minutes,</w:t>
      </w:r>
      <w:r w:rsidRPr="00BF5C6D">
        <w:rPr>
          <w:rStyle w:val="A8"/>
          <w:rFonts w:ascii="Sabon" w:hAnsi="Sabon" w:cs="HelveticaNeueLT Pro 45 Lt"/>
          <w:sz w:val="22"/>
          <w:szCs w:val="22"/>
        </w:rPr>
        <w:t xml:space="preserve"> les cavaliers et leur chevaux font rêver petits et grands avec des figures de dressage, de la voltige en ligne, des </w:t>
      </w:r>
      <w:r w:rsidR="00440813">
        <w:rPr>
          <w:rStyle w:val="A8"/>
          <w:rFonts w:ascii="Sabon" w:hAnsi="Sabon" w:cs="HelveticaNeueLT Pro 45 Lt"/>
          <w:sz w:val="22"/>
          <w:szCs w:val="22"/>
        </w:rPr>
        <w:t>cascades et combats.</w:t>
      </w:r>
    </w:p>
    <w:p w:rsidR="00440813" w:rsidRDefault="00440813" w:rsidP="00440813">
      <w:pPr>
        <w:pStyle w:val="Pa3"/>
        <w:spacing w:line="240" w:lineRule="auto"/>
        <w:jc w:val="both"/>
        <w:rPr>
          <w:rStyle w:val="A8"/>
          <w:rFonts w:ascii="Sabon" w:hAnsi="Sabon" w:cs="HelveticaNeueLT Pro 45 Lt"/>
          <w:sz w:val="22"/>
          <w:szCs w:val="22"/>
        </w:rPr>
      </w:pPr>
    </w:p>
    <w:p w:rsidR="0001313F" w:rsidRPr="00BF5C6D" w:rsidRDefault="00446726" w:rsidP="00440813">
      <w:pPr>
        <w:pStyle w:val="Pa3"/>
        <w:spacing w:line="240" w:lineRule="auto"/>
        <w:jc w:val="both"/>
        <w:rPr>
          <w:rStyle w:val="A8"/>
          <w:rFonts w:ascii="Sabon" w:hAnsi="Sabon" w:cs="HelveticaNeueLT Pro 45 Lt"/>
          <w:sz w:val="22"/>
          <w:szCs w:val="22"/>
        </w:rPr>
      </w:pPr>
      <w:r w:rsidRPr="00440813">
        <w:rPr>
          <w:rFonts w:ascii="Sabon" w:hAnsi="Sabon"/>
          <w:b/>
          <w:sz w:val="22"/>
          <w:szCs w:val="22"/>
        </w:rPr>
        <w:t>Depuis 2013</w:t>
      </w:r>
      <w:r w:rsidRPr="00440813">
        <w:rPr>
          <w:rFonts w:ascii="Sabon" w:hAnsi="Sabon"/>
          <w:sz w:val="22"/>
          <w:szCs w:val="22"/>
        </w:rPr>
        <w:t xml:space="preserve">, </w:t>
      </w:r>
      <w:r w:rsidR="0088486C" w:rsidRPr="00440813">
        <w:rPr>
          <w:rFonts w:ascii="Sabon" w:hAnsi="Sabon"/>
          <w:sz w:val="22"/>
          <w:szCs w:val="22"/>
        </w:rPr>
        <w:t>le</w:t>
      </w:r>
      <w:r w:rsidRPr="00BF5C6D">
        <w:rPr>
          <w:rFonts w:ascii="Sabon" w:hAnsi="Sabon"/>
        </w:rPr>
        <w:t xml:space="preserve"> succès du </w:t>
      </w:r>
      <w:r w:rsidR="0088486C" w:rsidRPr="00BF5C6D">
        <w:rPr>
          <w:rFonts w:ascii="Sabon" w:hAnsi="Sabon"/>
        </w:rPr>
        <w:t xml:space="preserve">spectacle </w:t>
      </w:r>
      <w:r w:rsidR="0088486C" w:rsidRPr="00BF5C6D">
        <w:rPr>
          <w:rFonts w:ascii="Sabon" w:hAnsi="Sabon" w:cs="Sabon"/>
        </w:rPr>
        <w:t>é</w:t>
      </w:r>
      <w:r w:rsidR="0088486C" w:rsidRPr="00BF5C6D">
        <w:rPr>
          <w:rFonts w:ascii="Sabon" w:hAnsi="Sabon"/>
        </w:rPr>
        <w:t xml:space="preserve">questre </w:t>
      </w:r>
      <w:r w:rsidR="0088486C" w:rsidRPr="00BF5C6D">
        <w:rPr>
          <w:rFonts w:ascii="Sabon" w:hAnsi="Sabon" w:cs="Sabon"/>
        </w:rPr>
        <w:t>«</w:t>
      </w:r>
      <w:r w:rsidR="0088486C" w:rsidRPr="00BF5C6D">
        <w:rPr>
          <w:rFonts w:ascii="Cambria" w:hAnsi="Cambria" w:cs="Cambria"/>
        </w:rPr>
        <w:t> </w:t>
      </w:r>
      <w:r w:rsidR="0088486C" w:rsidRPr="00BF5C6D">
        <w:rPr>
          <w:rFonts w:ascii="Sabon" w:hAnsi="Sabon"/>
          <w:i/>
        </w:rPr>
        <w:t>Dans la for</w:t>
      </w:r>
      <w:r w:rsidR="0088486C" w:rsidRPr="00BF5C6D">
        <w:rPr>
          <w:rFonts w:ascii="Sabon" w:hAnsi="Sabon" w:cs="Sabon"/>
          <w:i/>
        </w:rPr>
        <w:t>ê</w:t>
      </w:r>
      <w:r w:rsidR="0088486C" w:rsidRPr="00BF5C6D">
        <w:rPr>
          <w:rFonts w:ascii="Sabon" w:hAnsi="Sabon"/>
          <w:i/>
        </w:rPr>
        <w:t>t de l</w:t>
      </w:r>
      <w:r w:rsidR="0088486C" w:rsidRPr="00BF5C6D">
        <w:rPr>
          <w:rFonts w:ascii="Sabon" w:hAnsi="Sabon" w:cs="Sabon"/>
          <w:i/>
        </w:rPr>
        <w:t>’</w:t>
      </w:r>
      <w:r w:rsidR="0088486C" w:rsidRPr="00BF5C6D">
        <w:rPr>
          <w:rFonts w:ascii="Sabon" w:hAnsi="Sabon"/>
          <w:i/>
        </w:rPr>
        <w:t>histoire</w:t>
      </w:r>
      <w:r w:rsidR="0088486C" w:rsidRPr="00BF5C6D">
        <w:rPr>
          <w:rFonts w:ascii="Cambria" w:hAnsi="Cambria" w:cs="Cambria"/>
        </w:rPr>
        <w:t> </w:t>
      </w:r>
      <w:r w:rsidR="0088486C" w:rsidRPr="00BF5C6D">
        <w:rPr>
          <w:rFonts w:ascii="Sabon" w:hAnsi="Sabon" w:cs="Sabon"/>
        </w:rPr>
        <w:t>»</w:t>
      </w:r>
      <w:r w:rsidR="0088486C" w:rsidRPr="00BF5C6D">
        <w:rPr>
          <w:rFonts w:ascii="Sabon" w:hAnsi="Sabon"/>
        </w:rPr>
        <w:t xml:space="preserve">, </w:t>
      </w:r>
      <w:r w:rsidR="0088486C" w:rsidRPr="00BF5C6D">
        <w:rPr>
          <w:rFonts w:ascii="Sabon" w:hAnsi="Sabon" w:cs="Sabon"/>
        </w:rPr>
        <w:t>é</w:t>
      </w:r>
      <w:r w:rsidR="0088486C" w:rsidRPr="00BF5C6D">
        <w:rPr>
          <w:rFonts w:ascii="Sabon" w:hAnsi="Sabon"/>
        </w:rPr>
        <w:t>crit et mis en sc</w:t>
      </w:r>
      <w:r w:rsidR="0088486C" w:rsidRPr="00BF5C6D">
        <w:rPr>
          <w:rFonts w:ascii="Sabon" w:hAnsi="Sabon" w:cs="Sabon"/>
        </w:rPr>
        <w:t>è</w:t>
      </w:r>
      <w:r w:rsidR="0088486C" w:rsidRPr="00BF5C6D">
        <w:rPr>
          <w:rFonts w:ascii="Sabon" w:hAnsi="Sabon"/>
        </w:rPr>
        <w:t xml:space="preserve">ne par </w:t>
      </w:r>
      <w:r w:rsidR="0088486C" w:rsidRPr="00BF5C6D">
        <w:rPr>
          <w:rFonts w:ascii="Sabon" w:hAnsi="Sabon"/>
          <w:b/>
        </w:rPr>
        <w:t>Gonzague Saint-Bris</w:t>
      </w:r>
      <w:r w:rsidRPr="00BF5C6D">
        <w:rPr>
          <w:rFonts w:ascii="Sabon" w:hAnsi="Sabon"/>
          <w:b/>
        </w:rPr>
        <w:t>, ne s’est pas démenti</w:t>
      </w:r>
      <w:r w:rsidR="0088486C" w:rsidRPr="00BF5C6D">
        <w:rPr>
          <w:rFonts w:ascii="Sabon" w:hAnsi="Sabon"/>
        </w:rPr>
        <w:t xml:space="preserve">. </w:t>
      </w:r>
    </w:p>
    <w:p w:rsidR="00BF5C6D" w:rsidRDefault="00BF5C6D" w:rsidP="00BF5C6D">
      <w:pPr>
        <w:spacing w:after="0" w:line="240" w:lineRule="auto"/>
        <w:jc w:val="both"/>
        <w:rPr>
          <w:rStyle w:val="A8"/>
          <w:rFonts w:ascii="Sabon" w:hAnsi="Sabon" w:cs="HelveticaNeueLT Pro 45 Lt"/>
          <w:sz w:val="22"/>
          <w:szCs w:val="22"/>
        </w:rPr>
      </w:pPr>
      <w:r w:rsidRPr="00BF5C6D">
        <w:rPr>
          <w:rStyle w:val="A8"/>
          <w:rFonts w:ascii="Sabon" w:hAnsi="Sabon" w:cs="HelveticaNeueLT Pro 45 Lt"/>
          <w:b/>
          <w:sz w:val="22"/>
          <w:szCs w:val="22"/>
        </w:rPr>
        <w:t>Mais c</w:t>
      </w:r>
      <w:r w:rsidR="0001313F" w:rsidRPr="00BF5C6D">
        <w:rPr>
          <w:rStyle w:val="A8"/>
          <w:rFonts w:ascii="Sabon" w:hAnsi="Sabon" w:cs="HelveticaNeueLT Pro 45 Lt"/>
          <w:b/>
          <w:sz w:val="22"/>
          <w:szCs w:val="22"/>
        </w:rPr>
        <w:t xml:space="preserve">ette année, le spectacle 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>prend un nouveau tour avec l’arrivée de l’équipe de l’</w:t>
      </w:r>
      <w:proofErr w:type="spellStart"/>
      <w:r w:rsidRPr="00BF5C6D">
        <w:rPr>
          <w:rStyle w:val="A8"/>
          <w:rFonts w:ascii="Sabon" w:hAnsi="Sabon" w:cs="HelveticaNeueLT Pro 45 Lt"/>
          <w:b/>
          <w:sz w:val="22"/>
          <w:szCs w:val="22"/>
        </w:rPr>
        <w:t>Alméria</w:t>
      </w:r>
      <w:proofErr w:type="spellEnd"/>
      <w:r w:rsidRPr="00BF5C6D">
        <w:rPr>
          <w:rStyle w:val="A8"/>
          <w:rFonts w:ascii="Sabon" w:hAnsi="Sabon" w:cs="HelveticaNeueLT Pro 45 Lt"/>
          <w:b/>
          <w:sz w:val="22"/>
          <w:szCs w:val="22"/>
        </w:rPr>
        <w:t xml:space="preserve"> Parc.</w:t>
      </w:r>
      <w:r w:rsidR="0001313F" w:rsidRPr="00BF5C6D">
        <w:rPr>
          <w:rStyle w:val="A8"/>
          <w:rFonts w:ascii="Sabon" w:hAnsi="Sabon" w:cs="HelveticaNeueLT Pro 45 Lt"/>
          <w:sz w:val="22"/>
          <w:szCs w:val="22"/>
        </w:rPr>
        <w:t xml:space="preserve"> </w:t>
      </w:r>
    </w:p>
    <w:p w:rsidR="00BF5C6D" w:rsidRDefault="00BF5C6D" w:rsidP="00BF5C6D">
      <w:pPr>
        <w:spacing w:after="0" w:line="240" w:lineRule="auto"/>
        <w:jc w:val="both"/>
        <w:rPr>
          <w:rStyle w:val="A8"/>
          <w:rFonts w:ascii="Sabon" w:hAnsi="Sabon" w:cs="HelveticaNeueLT Pro 45 Lt"/>
          <w:sz w:val="22"/>
          <w:szCs w:val="22"/>
        </w:rPr>
      </w:pPr>
    </w:p>
    <w:p w:rsidR="00BF5C6D" w:rsidRDefault="0001313F" w:rsidP="00BF5C6D">
      <w:pPr>
        <w:spacing w:after="0" w:line="240" w:lineRule="auto"/>
        <w:jc w:val="both"/>
        <w:rPr>
          <w:rStyle w:val="A8"/>
          <w:rFonts w:ascii="Cambria" w:hAnsi="Cambria" w:cs="HelveticaNeueLT Pro 45 Lt"/>
          <w:sz w:val="22"/>
          <w:szCs w:val="22"/>
        </w:rPr>
      </w:pPr>
      <w:r w:rsidRPr="00BF5C6D">
        <w:rPr>
          <w:rStyle w:val="A8"/>
          <w:rFonts w:ascii="Sabon" w:hAnsi="Sabon" w:cs="HelveticaNeueLT Pro 45 Lt"/>
          <w:sz w:val="22"/>
          <w:szCs w:val="22"/>
        </w:rPr>
        <w:t>S</w:t>
      </w:r>
      <w:r w:rsidR="0088486C" w:rsidRPr="00BF5C6D">
        <w:rPr>
          <w:rStyle w:val="A8"/>
          <w:rFonts w:ascii="Sabon" w:hAnsi="Sabon" w:cs="HelveticaNeueLT Pro 45 Lt"/>
          <w:sz w:val="22"/>
          <w:szCs w:val="22"/>
        </w:rPr>
        <w:t xml:space="preserve">itué à Salbris, </w:t>
      </w:r>
      <w:r w:rsidRPr="00BF5C6D">
        <w:rPr>
          <w:rStyle w:val="A8"/>
          <w:rFonts w:ascii="Sabon" w:hAnsi="Sabon" w:cs="HelveticaNeueLT Pro 45 Lt"/>
          <w:sz w:val="22"/>
          <w:szCs w:val="22"/>
        </w:rPr>
        <w:t xml:space="preserve">l’Almeria Parc </w:t>
      </w:r>
      <w:r w:rsidR="0088486C" w:rsidRPr="00BF5C6D">
        <w:rPr>
          <w:rStyle w:val="A8"/>
          <w:rFonts w:ascii="Sabon" w:hAnsi="Sabon" w:cs="HelveticaNeueLT Pro 45 Lt"/>
          <w:sz w:val="22"/>
          <w:szCs w:val="22"/>
        </w:rPr>
        <w:t xml:space="preserve">a été créé par </w:t>
      </w:r>
      <w:r w:rsidR="0088486C" w:rsidRPr="00BF5C6D">
        <w:rPr>
          <w:rStyle w:val="A8"/>
          <w:rFonts w:ascii="Sabon" w:hAnsi="Sabon" w:cs="HelveticaNeueLT Pro 45 Lt"/>
          <w:b/>
          <w:sz w:val="22"/>
          <w:szCs w:val="22"/>
        </w:rPr>
        <w:t xml:space="preserve">Frédéric </w:t>
      </w:r>
      <w:proofErr w:type="spellStart"/>
      <w:r w:rsidR="0088486C" w:rsidRPr="00BF5C6D">
        <w:rPr>
          <w:rStyle w:val="A8"/>
          <w:rFonts w:ascii="Sabon" w:hAnsi="Sabon" w:cs="HelveticaNeueLT Pro 45 Lt"/>
          <w:b/>
          <w:sz w:val="22"/>
          <w:szCs w:val="22"/>
        </w:rPr>
        <w:t>Sanabra</w:t>
      </w:r>
      <w:proofErr w:type="spellEnd"/>
      <w:r w:rsidR="0088486C" w:rsidRPr="00BF5C6D">
        <w:rPr>
          <w:rStyle w:val="A8"/>
          <w:rFonts w:ascii="Sabon" w:hAnsi="Sabon" w:cs="HelveticaNeueLT Pro 45 Lt"/>
          <w:sz w:val="22"/>
          <w:szCs w:val="22"/>
        </w:rPr>
        <w:t xml:space="preserve">, cascadeur équestre </w:t>
      </w:r>
      <w:r w:rsidR="00F84D63">
        <w:rPr>
          <w:rStyle w:val="A8"/>
          <w:rFonts w:ascii="Sabon" w:hAnsi="Sabon" w:cs="HelveticaNeueLT Pro 45 Lt"/>
          <w:sz w:val="22"/>
          <w:szCs w:val="22"/>
        </w:rPr>
        <w:t>émérite</w:t>
      </w:r>
      <w:r w:rsidR="00BF5C6D" w:rsidRPr="00BF5C6D">
        <w:rPr>
          <w:rStyle w:val="A8"/>
          <w:rFonts w:ascii="Sabon" w:hAnsi="Sabon" w:cs="HelveticaNeueLT Pro 45 Lt"/>
          <w:sz w:val="22"/>
          <w:szCs w:val="22"/>
        </w:rPr>
        <w:t>. À la tête de la société Pégase production, spécialisée dans les cascades éq</w:t>
      </w:r>
      <w:r w:rsidR="00BF5C6D">
        <w:rPr>
          <w:rStyle w:val="A8"/>
          <w:rFonts w:ascii="Sabon" w:hAnsi="Sabon" w:cs="HelveticaNeueLT Pro 45 Lt"/>
          <w:sz w:val="22"/>
          <w:szCs w:val="22"/>
        </w:rPr>
        <w:t>uestres pour le cinéma ou pour d</w:t>
      </w:r>
      <w:r w:rsidR="00BF5C6D" w:rsidRPr="00BF5C6D">
        <w:rPr>
          <w:rStyle w:val="A8"/>
          <w:rFonts w:ascii="Sabon" w:hAnsi="Sabon" w:cs="HelveticaNeueLT Pro 45 Lt"/>
          <w:sz w:val="22"/>
          <w:szCs w:val="22"/>
        </w:rPr>
        <w:t>es spectacles</w:t>
      </w:r>
      <w:r w:rsidR="0088486C" w:rsidRPr="00BF5C6D">
        <w:rPr>
          <w:rStyle w:val="A8"/>
          <w:rFonts w:ascii="Sabon" w:hAnsi="Sabon" w:cs="HelveticaNeueLT Pro 45 Lt"/>
          <w:sz w:val="22"/>
          <w:szCs w:val="22"/>
        </w:rPr>
        <w:t xml:space="preserve">, Frédéric </w:t>
      </w:r>
      <w:proofErr w:type="spellStart"/>
      <w:r w:rsidR="0088486C" w:rsidRPr="00BF5C6D">
        <w:rPr>
          <w:rStyle w:val="A8"/>
          <w:rFonts w:ascii="Sabon" w:hAnsi="Sabon" w:cs="HelveticaNeueLT Pro 45 Lt"/>
          <w:sz w:val="22"/>
          <w:szCs w:val="22"/>
        </w:rPr>
        <w:t>Sanabra</w:t>
      </w:r>
      <w:proofErr w:type="spellEnd"/>
      <w:r w:rsidR="0088486C" w:rsidRPr="00BF5C6D">
        <w:rPr>
          <w:rStyle w:val="A8"/>
          <w:rFonts w:ascii="Sabon" w:hAnsi="Sabon" w:cs="HelveticaNeueLT Pro 45 Lt"/>
          <w:sz w:val="22"/>
          <w:szCs w:val="22"/>
        </w:rPr>
        <w:t xml:space="preserve"> et sa cavalerie de chevaux espagnols évoluent </w:t>
      </w:r>
      <w:r w:rsidR="00BF5C6D" w:rsidRPr="00BF5C6D">
        <w:rPr>
          <w:rStyle w:val="A8"/>
          <w:rFonts w:ascii="Sabon" w:hAnsi="Sabon" w:cs="HelveticaNeueLT Pro 45 Lt"/>
          <w:sz w:val="22"/>
          <w:szCs w:val="22"/>
        </w:rPr>
        <w:t>d</w:t>
      </w:r>
      <w:r w:rsidR="00BF5C6D" w:rsidRPr="00BF5C6D">
        <w:rPr>
          <w:rStyle w:val="A8"/>
          <w:rFonts w:ascii="Sabon" w:hAnsi="Sabon" w:cs="HelveticaNeueLT Pro 45 Lt"/>
          <w:sz w:val="22"/>
          <w:szCs w:val="22"/>
        </w:rPr>
        <w:t>epuis une trentaine d’années</w:t>
      </w:r>
      <w:r w:rsidR="00BF5C6D" w:rsidRPr="00BF5C6D">
        <w:rPr>
          <w:rStyle w:val="A8"/>
          <w:rFonts w:ascii="Sabon" w:hAnsi="Sabon" w:cs="HelveticaNeueLT Pro 45 Lt"/>
          <w:sz w:val="22"/>
          <w:szCs w:val="22"/>
        </w:rPr>
        <w:t xml:space="preserve"> </w:t>
      </w:r>
      <w:r w:rsidR="0088486C" w:rsidRPr="00BF5C6D">
        <w:rPr>
          <w:rStyle w:val="A8"/>
          <w:rFonts w:ascii="Sabon" w:hAnsi="Sabon" w:cs="HelveticaNeueLT Pro 45 Lt"/>
          <w:sz w:val="22"/>
          <w:szCs w:val="22"/>
        </w:rPr>
        <w:t xml:space="preserve">sur les plateaux </w:t>
      </w:r>
      <w:r w:rsidR="00BF5C6D" w:rsidRPr="00BF5C6D">
        <w:rPr>
          <w:rStyle w:val="A8"/>
          <w:rFonts w:ascii="Sabon" w:hAnsi="Sabon" w:cs="HelveticaNeueLT Pro 45 Lt"/>
          <w:sz w:val="22"/>
          <w:szCs w:val="22"/>
        </w:rPr>
        <w:t>de cinéma (</w:t>
      </w:r>
      <w:r w:rsidR="00BF5C6D" w:rsidRPr="00BF5C6D">
        <w:rPr>
          <w:rStyle w:val="A8"/>
          <w:rFonts w:ascii="Sabon" w:hAnsi="Sabon" w:cs="HelveticaNeueLT Pro 45 Lt"/>
          <w:i/>
          <w:sz w:val="22"/>
          <w:szCs w:val="22"/>
        </w:rPr>
        <w:t>Marie-Antoinette</w:t>
      </w:r>
      <w:r w:rsidR="00BF5C6D" w:rsidRPr="00BF5C6D">
        <w:rPr>
          <w:rStyle w:val="A8"/>
          <w:rFonts w:ascii="Sabon" w:hAnsi="Sabon" w:cs="HelveticaNeueLT Pro 45 Lt"/>
          <w:sz w:val="22"/>
          <w:szCs w:val="22"/>
        </w:rPr>
        <w:t xml:space="preserve"> de Sofia Coppola, </w:t>
      </w:r>
      <w:r w:rsidR="00BF5C6D" w:rsidRPr="00BF5C6D">
        <w:rPr>
          <w:rStyle w:val="A8"/>
          <w:rFonts w:ascii="Sabon" w:hAnsi="Sabon" w:cs="HelveticaNeueLT Pro 45 Lt"/>
          <w:i/>
          <w:sz w:val="22"/>
          <w:szCs w:val="22"/>
        </w:rPr>
        <w:t>Grace of Monaco</w:t>
      </w:r>
      <w:r w:rsidR="00BF5C6D" w:rsidRPr="00BF5C6D">
        <w:rPr>
          <w:rStyle w:val="A8"/>
          <w:rFonts w:ascii="Sabon" w:hAnsi="Sabon" w:cs="HelveticaNeueLT Pro 45 Lt"/>
          <w:sz w:val="22"/>
          <w:szCs w:val="22"/>
        </w:rPr>
        <w:t xml:space="preserve"> d’Olivier </w:t>
      </w:r>
      <w:proofErr w:type="spellStart"/>
      <w:r w:rsidR="00BF5C6D" w:rsidRPr="00BF5C6D">
        <w:rPr>
          <w:rStyle w:val="A8"/>
          <w:rFonts w:ascii="Sabon" w:hAnsi="Sabon" w:cs="HelveticaNeueLT Pro 45 Lt"/>
          <w:sz w:val="22"/>
          <w:szCs w:val="22"/>
        </w:rPr>
        <w:t>Dahan</w:t>
      </w:r>
      <w:proofErr w:type="spellEnd"/>
      <w:r w:rsidR="00BF5C6D" w:rsidRPr="00BF5C6D">
        <w:rPr>
          <w:rStyle w:val="A8"/>
          <w:rFonts w:ascii="Sabon" w:hAnsi="Sabon" w:cs="HelveticaNeueLT Pro 45 Lt"/>
          <w:sz w:val="22"/>
          <w:szCs w:val="22"/>
        </w:rPr>
        <w:t xml:space="preserve">, </w:t>
      </w:r>
      <w:r w:rsidR="00BF5C6D" w:rsidRPr="00BF5C6D">
        <w:rPr>
          <w:rStyle w:val="A8"/>
          <w:rFonts w:ascii="Sabon" w:hAnsi="Sabon" w:cs="HelveticaNeueLT Pro 45 Lt"/>
          <w:i/>
          <w:sz w:val="22"/>
          <w:szCs w:val="22"/>
        </w:rPr>
        <w:t xml:space="preserve">Michael </w:t>
      </w:r>
      <w:proofErr w:type="spellStart"/>
      <w:r w:rsidR="00BF5C6D" w:rsidRPr="00BF5C6D">
        <w:rPr>
          <w:rStyle w:val="A8"/>
          <w:rFonts w:ascii="Sabon" w:hAnsi="Sabon" w:cs="HelveticaNeueLT Pro 45 Lt"/>
          <w:i/>
          <w:sz w:val="22"/>
          <w:szCs w:val="22"/>
        </w:rPr>
        <w:t>Kohlhaas</w:t>
      </w:r>
      <w:proofErr w:type="spellEnd"/>
      <w:r w:rsidR="00BF5C6D" w:rsidRPr="00BF5C6D">
        <w:rPr>
          <w:rStyle w:val="A8"/>
          <w:rFonts w:ascii="Sabon" w:hAnsi="Sabon" w:cs="HelveticaNeueLT Pro 45 Lt"/>
          <w:sz w:val="22"/>
          <w:szCs w:val="22"/>
        </w:rPr>
        <w:t xml:space="preserve">, d’Arnaud des </w:t>
      </w:r>
      <w:proofErr w:type="spellStart"/>
      <w:r w:rsidR="00BF5C6D" w:rsidRPr="00BF5C6D">
        <w:rPr>
          <w:rStyle w:val="A8"/>
          <w:rFonts w:ascii="Sabon" w:hAnsi="Sabon" w:cs="HelveticaNeueLT Pro 45 Lt"/>
          <w:sz w:val="22"/>
          <w:szCs w:val="22"/>
        </w:rPr>
        <w:t>Pallières</w:t>
      </w:r>
      <w:proofErr w:type="spellEnd"/>
      <w:r w:rsidR="00BF5C6D" w:rsidRPr="00BF5C6D">
        <w:rPr>
          <w:rStyle w:val="A8"/>
          <w:rFonts w:ascii="Sabon" w:hAnsi="Sabon" w:cs="HelveticaNeueLT Pro 45 Lt"/>
          <w:sz w:val="22"/>
          <w:szCs w:val="22"/>
        </w:rPr>
        <w:t xml:space="preserve"> …etc.)</w:t>
      </w:r>
      <w:r w:rsidR="00BF5C6D">
        <w:rPr>
          <w:rStyle w:val="A8"/>
          <w:rFonts w:ascii="Cambria" w:hAnsi="Cambria" w:cs="HelveticaNeueLT Pro 45 Lt"/>
          <w:sz w:val="22"/>
          <w:szCs w:val="22"/>
        </w:rPr>
        <w:t xml:space="preserve"> </w:t>
      </w:r>
    </w:p>
    <w:p w:rsidR="00BF5C6D" w:rsidRDefault="00BF5C6D" w:rsidP="00BF5C6D">
      <w:pPr>
        <w:spacing w:after="0" w:line="240" w:lineRule="auto"/>
        <w:jc w:val="both"/>
        <w:rPr>
          <w:rStyle w:val="A8"/>
          <w:rFonts w:ascii="Cambria" w:hAnsi="Cambria" w:cs="HelveticaNeueLT Pro 45 Lt"/>
          <w:sz w:val="22"/>
          <w:szCs w:val="22"/>
        </w:rPr>
      </w:pPr>
    </w:p>
    <w:p w:rsidR="00F84D63" w:rsidRDefault="00BF5C6D" w:rsidP="00F84D63">
      <w:pPr>
        <w:spacing w:after="0" w:line="240" w:lineRule="auto"/>
        <w:jc w:val="both"/>
        <w:rPr>
          <w:rStyle w:val="A8"/>
          <w:rFonts w:ascii="Sabon" w:hAnsi="Sabon" w:cs="HelveticaNeueLT Pro 45 Lt"/>
          <w:b/>
          <w:sz w:val="22"/>
          <w:szCs w:val="22"/>
        </w:rPr>
      </w:pPr>
      <w:r w:rsidRPr="00BF5C6D">
        <w:rPr>
          <w:rStyle w:val="A8"/>
          <w:rFonts w:ascii="Sabon" w:hAnsi="Sabon" w:cs="HelveticaNeueLT Pro 45 Lt"/>
          <w:b/>
          <w:sz w:val="22"/>
          <w:szCs w:val="22"/>
        </w:rPr>
        <w:t xml:space="preserve">L’énergie de cette équipe </w:t>
      </w:r>
      <w:r w:rsidR="00712504">
        <w:rPr>
          <w:rStyle w:val="A8"/>
          <w:rFonts w:ascii="Sabon" w:hAnsi="Sabon" w:cs="HelveticaNeueLT Pro 45 Lt"/>
          <w:b/>
          <w:sz w:val="22"/>
          <w:szCs w:val="22"/>
        </w:rPr>
        <w:t>expérimentée et passionnée</w:t>
      </w:r>
      <w:r w:rsidRPr="00BF5C6D">
        <w:rPr>
          <w:rStyle w:val="A8"/>
          <w:rFonts w:ascii="Sabon" w:hAnsi="Sabon" w:cs="HelveticaNeueLT Pro 45 Lt"/>
          <w:b/>
          <w:sz w:val="22"/>
          <w:szCs w:val="22"/>
        </w:rPr>
        <w:t xml:space="preserve"> saura sans aucun doute attirer un public toujours plus nombreux dans les Ecuries de Chambord. </w:t>
      </w:r>
    </w:p>
    <w:p w:rsidR="00F84D63" w:rsidRPr="00F84D63" w:rsidRDefault="00F84D63" w:rsidP="00F84D63">
      <w:pPr>
        <w:spacing w:after="0" w:line="240" w:lineRule="auto"/>
        <w:jc w:val="both"/>
        <w:rPr>
          <w:rFonts w:ascii="Sabon" w:hAnsi="Sabon" w:cs="HelveticaNeueLT Pro 45 Lt"/>
          <w:b/>
          <w:color w:val="000000"/>
        </w:rPr>
      </w:pPr>
    </w:p>
    <w:p w:rsidR="0088486C" w:rsidRPr="00CC66AB" w:rsidRDefault="00CC66AB" w:rsidP="0088486C">
      <w:pPr>
        <w:rPr>
          <w:rFonts w:ascii="Sabon" w:hAnsi="Sabon"/>
          <w:b/>
        </w:rPr>
      </w:pPr>
      <w:r w:rsidRPr="00CC66AB">
        <w:rPr>
          <w:rFonts w:ascii="Sabon" w:hAnsi="Sabon"/>
          <w:b/>
        </w:rPr>
        <w:t xml:space="preserve">Informations pratiques </w:t>
      </w:r>
    </w:p>
    <w:p w:rsidR="0088486C" w:rsidRPr="00F84D63" w:rsidRDefault="0088486C" w:rsidP="0088486C">
      <w:pPr>
        <w:pStyle w:val="Pa3"/>
        <w:rPr>
          <w:rFonts w:ascii="Sabon" w:hAnsi="Sabon" w:cs="HelveticaNeueLT Pro 45 Lt"/>
          <w:color w:val="000000"/>
          <w:sz w:val="20"/>
          <w:szCs w:val="22"/>
        </w:rPr>
      </w:pPr>
      <w:r w:rsidRPr="00F84D63">
        <w:rPr>
          <w:rStyle w:val="A8"/>
          <w:rFonts w:ascii="Sabon" w:hAnsi="Sabon" w:cs="HelveticaNeueLT Pro 45 Lt"/>
          <w:sz w:val="20"/>
          <w:szCs w:val="22"/>
        </w:rPr>
        <w:t>Tous les jours</w:t>
      </w:r>
      <w:r w:rsidR="00261AFB" w:rsidRPr="00F84D63">
        <w:rPr>
          <w:rStyle w:val="A8"/>
          <w:rFonts w:ascii="Cambria" w:hAnsi="Cambria" w:cs="HelveticaNeueLT Pro 45 Lt"/>
          <w:sz w:val="20"/>
          <w:szCs w:val="22"/>
        </w:rPr>
        <w:t xml:space="preserve"> sauf le lundi</w:t>
      </w:r>
      <w:r w:rsidRPr="00F84D63">
        <w:rPr>
          <w:rStyle w:val="A8"/>
          <w:rFonts w:ascii="Sabon" w:hAnsi="Sabon" w:cs="HelveticaNeueLT Pro 45 Lt"/>
          <w:sz w:val="20"/>
          <w:szCs w:val="22"/>
        </w:rPr>
        <w:t xml:space="preserve">* </w:t>
      </w:r>
      <w:r w:rsidR="001E225E" w:rsidRPr="00F84D63">
        <w:rPr>
          <w:rStyle w:val="A8"/>
          <w:rFonts w:ascii="Sabon" w:hAnsi="Sabon" w:cs="HelveticaNeueLT Pro 45 Lt"/>
          <w:sz w:val="20"/>
          <w:szCs w:val="22"/>
        </w:rPr>
        <w:t>(</w:t>
      </w:r>
      <w:r w:rsidR="001E225E" w:rsidRPr="00F84D63">
        <w:rPr>
          <w:rStyle w:val="A10"/>
          <w:rFonts w:ascii="Sabon" w:hAnsi="Sabon"/>
          <w:sz w:val="20"/>
          <w:szCs w:val="22"/>
        </w:rPr>
        <w:t>sans relâche du 13 juillet au 23 août</w:t>
      </w:r>
      <w:r w:rsidR="001E225E" w:rsidRPr="00F84D63">
        <w:rPr>
          <w:rStyle w:val="A8"/>
          <w:rFonts w:ascii="Sabon" w:hAnsi="Sabon" w:cs="HelveticaNeueLT Pro 45 Lt"/>
          <w:sz w:val="20"/>
          <w:szCs w:val="22"/>
        </w:rPr>
        <w:t>) à 11h45 et/ou 16h</w:t>
      </w:r>
    </w:p>
    <w:p w:rsidR="001E225E" w:rsidRPr="00F84D63" w:rsidRDefault="001E225E" w:rsidP="001E225E">
      <w:pPr>
        <w:pStyle w:val="Pa3"/>
        <w:rPr>
          <w:rFonts w:ascii="Sabon" w:hAnsi="Sabon" w:cs="HelveticaNeueLT Pro 45 Lt"/>
          <w:color w:val="000000"/>
          <w:sz w:val="20"/>
          <w:szCs w:val="22"/>
        </w:rPr>
      </w:pPr>
      <w:r w:rsidRPr="00F84D63">
        <w:rPr>
          <w:rStyle w:val="A8"/>
          <w:rFonts w:ascii="Sabon" w:hAnsi="Sabon" w:cs="HelveticaNeueLT Pro 45 Lt"/>
          <w:sz w:val="20"/>
          <w:szCs w:val="22"/>
        </w:rPr>
        <w:t xml:space="preserve">Durée : 45 minutes </w:t>
      </w:r>
    </w:p>
    <w:p w:rsidR="001E225E" w:rsidRPr="00F84D63" w:rsidRDefault="001E225E" w:rsidP="00F84D63">
      <w:pPr>
        <w:spacing w:after="0"/>
        <w:rPr>
          <w:rStyle w:val="A8"/>
          <w:rFonts w:ascii="Sabon" w:hAnsi="Sabon" w:cs="HelveticaNeueLT Pro 45 Lt"/>
          <w:sz w:val="20"/>
          <w:szCs w:val="22"/>
        </w:rPr>
      </w:pPr>
      <w:r w:rsidRPr="00F84D63">
        <w:rPr>
          <w:rStyle w:val="A8"/>
          <w:rFonts w:ascii="Sabon" w:hAnsi="Sabon" w:cs="HelveticaNeueLT Pro 45 Lt"/>
          <w:sz w:val="20"/>
          <w:szCs w:val="22"/>
        </w:rPr>
        <w:t xml:space="preserve">Tarifs : 12,5 </w:t>
      </w:r>
      <w:r w:rsidRPr="00F84D63">
        <w:rPr>
          <w:rStyle w:val="A8"/>
          <w:rFonts w:ascii="Times New Roman" w:hAnsi="Times New Roman" w:cs="Times New Roman"/>
          <w:sz w:val="20"/>
          <w:szCs w:val="22"/>
        </w:rPr>
        <w:t>€</w:t>
      </w:r>
      <w:r w:rsidRPr="00F84D63">
        <w:rPr>
          <w:rStyle w:val="A8"/>
          <w:rFonts w:ascii="Sabon" w:hAnsi="Sabon" w:cs="HelveticaNeueLT Pro 45 Lt"/>
          <w:sz w:val="20"/>
          <w:szCs w:val="22"/>
        </w:rPr>
        <w:t xml:space="preserve"> par adulte</w:t>
      </w:r>
      <w:r w:rsidRPr="00F84D63">
        <w:rPr>
          <w:rStyle w:val="A8"/>
          <w:rFonts w:ascii="Cambria" w:hAnsi="Cambria" w:cs="Cambria"/>
          <w:sz w:val="20"/>
          <w:szCs w:val="22"/>
        </w:rPr>
        <w:t> </w:t>
      </w:r>
      <w:r w:rsidRPr="00F84D63">
        <w:rPr>
          <w:rStyle w:val="A8"/>
          <w:rFonts w:ascii="Sabon" w:hAnsi="Sabon" w:cs="HelveticaNeueLT Pro 45 Lt"/>
          <w:sz w:val="20"/>
          <w:szCs w:val="22"/>
        </w:rPr>
        <w:t xml:space="preserve">; 9 </w:t>
      </w:r>
      <w:r w:rsidRPr="00F84D63">
        <w:rPr>
          <w:rStyle w:val="A8"/>
          <w:rFonts w:ascii="Cambria" w:hAnsi="Cambria" w:cs="Cambria"/>
          <w:sz w:val="20"/>
          <w:szCs w:val="22"/>
        </w:rPr>
        <w:t>€</w:t>
      </w:r>
      <w:r w:rsidRPr="00F84D63">
        <w:rPr>
          <w:rStyle w:val="A8"/>
          <w:rFonts w:ascii="Sabon" w:hAnsi="Sabon" w:cs="HelveticaNeueLT Pro 45 Lt"/>
          <w:sz w:val="20"/>
          <w:szCs w:val="22"/>
        </w:rPr>
        <w:t xml:space="preserve"> de 6 </w:t>
      </w:r>
      <w:r w:rsidRPr="00F84D63">
        <w:rPr>
          <w:rStyle w:val="A8"/>
          <w:rFonts w:ascii="Sabon" w:hAnsi="Sabon" w:cs="Sabon"/>
          <w:sz w:val="20"/>
          <w:szCs w:val="22"/>
        </w:rPr>
        <w:t>à</w:t>
      </w:r>
      <w:r w:rsidRPr="00F84D63">
        <w:rPr>
          <w:rStyle w:val="A8"/>
          <w:rFonts w:ascii="Sabon" w:hAnsi="Sabon" w:cs="HelveticaNeueLT Pro 45 Lt"/>
          <w:sz w:val="20"/>
          <w:szCs w:val="22"/>
        </w:rPr>
        <w:t xml:space="preserve"> 17 ans</w:t>
      </w:r>
      <w:r w:rsidRPr="00F84D63">
        <w:rPr>
          <w:rStyle w:val="A8"/>
          <w:rFonts w:ascii="Cambria" w:hAnsi="Cambria" w:cs="HelveticaNeueLT Pro 45 Lt"/>
          <w:sz w:val="20"/>
          <w:szCs w:val="22"/>
        </w:rPr>
        <w:t> ;</w:t>
      </w:r>
      <w:r w:rsidRPr="00F84D63">
        <w:rPr>
          <w:rStyle w:val="A8"/>
          <w:rFonts w:ascii="Sabon" w:hAnsi="Sabon" w:cs="HelveticaNeueLT Pro 45 Lt"/>
          <w:sz w:val="20"/>
          <w:szCs w:val="22"/>
        </w:rPr>
        <w:t xml:space="preserve"> 21</w:t>
      </w:r>
      <w:r w:rsidRPr="00F84D63">
        <w:rPr>
          <w:rStyle w:val="A8"/>
          <w:rFonts w:ascii="Times New Roman" w:hAnsi="Times New Roman" w:cs="Times New Roman"/>
          <w:sz w:val="20"/>
          <w:szCs w:val="22"/>
        </w:rPr>
        <w:t>€</w:t>
      </w:r>
      <w:r w:rsidRPr="00F84D63">
        <w:rPr>
          <w:rStyle w:val="A8"/>
          <w:rFonts w:ascii="Sabon" w:hAnsi="Sabon" w:cs="HelveticaNeueLT Pro 45 Lt"/>
          <w:sz w:val="20"/>
          <w:szCs w:val="22"/>
        </w:rPr>
        <w:t xml:space="preserve"> billet jumelé ch</w:t>
      </w:r>
      <w:r w:rsidRPr="00F84D63">
        <w:rPr>
          <w:rStyle w:val="A8"/>
          <w:rFonts w:ascii="Sabon" w:hAnsi="Sabon" w:cs="Sabon"/>
          <w:sz w:val="20"/>
          <w:szCs w:val="22"/>
        </w:rPr>
        <w:t>â</w:t>
      </w:r>
      <w:r w:rsidRPr="00F84D63">
        <w:rPr>
          <w:rStyle w:val="A8"/>
          <w:rFonts w:ascii="Sabon" w:hAnsi="Sabon" w:cs="HelveticaNeueLT Pro 45 Lt"/>
          <w:sz w:val="20"/>
          <w:szCs w:val="22"/>
        </w:rPr>
        <w:t>teau</w:t>
      </w:r>
      <w:r w:rsidRPr="00F84D63">
        <w:rPr>
          <w:rStyle w:val="A8"/>
          <w:rFonts w:ascii="Cambria" w:hAnsi="Cambria" w:cs="HelveticaNeueLT Pro 45 Lt"/>
          <w:sz w:val="20"/>
          <w:szCs w:val="22"/>
        </w:rPr>
        <w:t xml:space="preserve"> </w:t>
      </w:r>
      <w:r w:rsidRPr="00F84D63">
        <w:rPr>
          <w:rStyle w:val="A8"/>
          <w:rFonts w:ascii="Sabon" w:hAnsi="Sabon" w:cs="HelveticaNeueLT Pro 45 Lt"/>
          <w:sz w:val="20"/>
          <w:szCs w:val="22"/>
        </w:rPr>
        <w:t>+</w:t>
      </w:r>
      <w:r w:rsidRPr="00F84D63">
        <w:rPr>
          <w:rStyle w:val="A8"/>
          <w:rFonts w:ascii="Cambria" w:hAnsi="Cambria" w:cs="HelveticaNeueLT Pro 45 Lt"/>
          <w:sz w:val="20"/>
          <w:szCs w:val="22"/>
        </w:rPr>
        <w:t xml:space="preserve"> </w:t>
      </w:r>
      <w:r w:rsidRPr="00F84D63">
        <w:rPr>
          <w:rStyle w:val="A8"/>
          <w:rFonts w:ascii="Sabon" w:hAnsi="Sabon" w:cs="HelveticaNeueLT Pro 45 Lt"/>
          <w:sz w:val="20"/>
          <w:szCs w:val="22"/>
        </w:rPr>
        <w:t>spectacle</w:t>
      </w:r>
    </w:p>
    <w:p w:rsidR="0088486C" w:rsidRPr="00F84D63" w:rsidRDefault="00F84D63" w:rsidP="001E225E">
      <w:pPr>
        <w:rPr>
          <w:rFonts w:ascii="Sabon" w:hAnsi="Sabon" w:cs="HelveticaNeueLT Pro 45 Lt"/>
          <w:color w:val="000000"/>
          <w:sz w:val="20"/>
        </w:rPr>
      </w:pPr>
      <w:bookmarkStart w:id="0" w:name="_GoBack"/>
      <w:r w:rsidRPr="00712504">
        <w:rPr>
          <w:rFonts w:ascii="Sabon" w:hAnsi="Sabon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09B03AA" wp14:editId="15E867E7">
            <wp:simplePos x="0" y="0"/>
            <wp:positionH relativeFrom="margin">
              <wp:align>center</wp:align>
            </wp:positionH>
            <wp:positionV relativeFrom="paragraph">
              <wp:posOffset>389890</wp:posOffset>
            </wp:positionV>
            <wp:extent cx="6907280" cy="2209800"/>
            <wp:effectExtent l="0" t="0" r="8255" b="0"/>
            <wp:wrapTight wrapText="bothSides">
              <wp:wrapPolygon edited="0">
                <wp:start x="0" y="0"/>
                <wp:lineTo x="0" y="21414"/>
                <wp:lineTo x="21566" y="21414"/>
                <wp:lineTo x="21566" y="0"/>
                <wp:lineTo x="0" y="0"/>
              </wp:wrapPolygon>
            </wp:wrapTight>
            <wp:docPr id="3" name="Image 3" descr="X:\Direction du tourisme et de la communication\Communication 2015\Spectacle équestre\Visuels\Visuel jpeg 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irection du tourisme et de la communication\Communication 2015\Spectacle équestre\Visuels\Visuel jpeg B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2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486C" w:rsidRPr="00F84D63">
        <w:rPr>
          <w:rStyle w:val="A10"/>
          <w:rFonts w:ascii="Sabon" w:hAnsi="Sabon"/>
          <w:sz w:val="20"/>
          <w:szCs w:val="22"/>
        </w:rPr>
        <w:t>*</w:t>
      </w:r>
      <w:r w:rsidR="001E225E" w:rsidRPr="00F84D63">
        <w:rPr>
          <w:rStyle w:val="A10"/>
          <w:rFonts w:ascii="Sabon" w:hAnsi="Sabon"/>
          <w:sz w:val="20"/>
          <w:szCs w:val="22"/>
        </w:rPr>
        <w:t xml:space="preserve"> sauf le lundi de pentecôte le 25 mai,</w:t>
      </w:r>
      <w:r w:rsidR="001E225E" w:rsidRPr="00F84D63">
        <w:rPr>
          <w:rStyle w:val="A10"/>
          <w:rFonts w:ascii="Cambria" w:hAnsi="Cambria"/>
          <w:sz w:val="20"/>
          <w:szCs w:val="22"/>
        </w:rPr>
        <w:t xml:space="preserve"> la relâche aura lieu le mardi 26 mai.</w:t>
      </w:r>
    </w:p>
    <w:p w:rsidR="0095392D" w:rsidRPr="00672608" w:rsidRDefault="0095392D" w:rsidP="0095392D">
      <w:pPr>
        <w:pBdr>
          <w:bottom w:val="single" w:sz="4" w:space="1" w:color="auto"/>
        </w:pBdr>
        <w:spacing w:after="120"/>
        <w:rPr>
          <w:rFonts w:ascii="Sabon" w:hAnsi="Sabon" w:cs="Times New Roman"/>
          <w:sz w:val="24"/>
        </w:rPr>
      </w:pPr>
    </w:p>
    <w:p w:rsidR="0095392D" w:rsidRPr="00672608" w:rsidRDefault="0095392D" w:rsidP="0095392D">
      <w:pPr>
        <w:spacing w:after="0"/>
        <w:rPr>
          <w:rFonts w:ascii="Sabon" w:hAnsi="Sabon" w:cs="Times New Roman"/>
          <w:b/>
        </w:rPr>
      </w:pPr>
      <w:r w:rsidRPr="00672608">
        <w:rPr>
          <w:rFonts w:ascii="Sabon" w:hAnsi="Sabon" w:cs="Times New Roman"/>
          <w:b/>
        </w:rPr>
        <w:t>Contact presse</w:t>
      </w:r>
      <w:r w:rsidRPr="00672608">
        <w:rPr>
          <w:rFonts w:ascii="Gill Sans MT" w:hAnsi="Gill Sans MT" w:cs="Times New Roman"/>
          <w:b/>
        </w:rPr>
        <w:t> </w:t>
      </w:r>
      <w:r w:rsidRPr="00672608">
        <w:rPr>
          <w:rFonts w:ascii="Sabon" w:hAnsi="Sabon" w:cs="Times New Roman"/>
          <w:b/>
        </w:rPr>
        <w:t xml:space="preserve">: </w:t>
      </w:r>
    </w:p>
    <w:p w:rsidR="00675780" w:rsidRPr="00CC66AB" w:rsidRDefault="0095392D" w:rsidP="00CC66AB">
      <w:pPr>
        <w:spacing w:after="0"/>
        <w:rPr>
          <w:rFonts w:ascii="Sabon" w:hAnsi="Sabon" w:cs="Times New Roman"/>
        </w:rPr>
      </w:pPr>
      <w:r w:rsidRPr="00672608">
        <w:rPr>
          <w:rFonts w:ascii="Sabon" w:hAnsi="Sabon" w:cs="Times New Roman"/>
        </w:rPr>
        <w:sym w:font="Wingdings" w:char="F0A7"/>
      </w:r>
      <w:r w:rsidRPr="00672608">
        <w:rPr>
          <w:rFonts w:ascii="Sabon" w:hAnsi="Sabon" w:cs="Times New Roman"/>
        </w:rPr>
        <w:t xml:space="preserve">   Service communication</w:t>
      </w:r>
      <w:r w:rsidRPr="00672608">
        <w:rPr>
          <w:rFonts w:ascii="Gill Sans MT" w:hAnsi="Gill Sans MT" w:cs="Times New Roman"/>
        </w:rPr>
        <w:t> </w:t>
      </w:r>
      <w:r w:rsidRPr="00672608">
        <w:rPr>
          <w:rFonts w:ascii="Sabon" w:hAnsi="Sabon" w:cs="Times New Roman"/>
        </w:rPr>
        <w:t>– 02.54.50.</w:t>
      </w:r>
      <w:r>
        <w:rPr>
          <w:rFonts w:ascii="Sabon" w:hAnsi="Sabon" w:cs="Times New Roman"/>
        </w:rPr>
        <w:t>50.49</w:t>
      </w:r>
      <w:r w:rsidRPr="00672608">
        <w:rPr>
          <w:rFonts w:ascii="Sabon" w:hAnsi="Sabon" w:cs="Times New Roman"/>
        </w:rPr>
        <w:t xml:space="preserve"> ou par mail</w:t>
      </w:r>
      <w:r w:rsidRPr="00672608">
        <w:rPr>
          <w:rFonts w:ascii="Gill Sans MT" w:hAnsi="Gill Sans MT" w:cs="Times New Roman"/>
        </w:rPr>
        <w:t> </w:t>
      </w:r>
      <w:r w:rsidRPr="00672608">
        <w:rPr>
          <w:rFonts w:ascii="Sabon" w:hAnsi="Sabon" w:cs="Times New Roman"/>
        </w:rPr>
        <w:t xml:space="preserve">: </w:t>
      </w:r>
      <w:r>
        <w:rPr>
          <w:rFonts w:ascii="Sabon" w:hAnsi="Sabon" w:cs="Times New Roman"/>
        </w:rPr>
        <w:t>pauline.savoyini</w:t>
      </w:r>
      <w:r w:rsidRPr="00672608">
        <w:rPr>
          <w:rFonts w:ascii="Sabon" w:hAnsi="Sabon" w:cs="Times New Roman"/>
        </w:rPr>
        <w:t>@chambord.org</w:t>
      </w:r>
    </w:p>
    <w:sectPr w:rsidR="00675780" w:rsidRPr="00CC66AB" w:rsidSect="00F84D6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65 Md">
    <w:altName w:val="HelveticaNeueLT Pro 65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45 Lt">
    <w:altName w:val="HelveticaNeueLT Pro 45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Sab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34"/>
    <w:rsid w:val="0001313F"/>
    <w:rsid w:val="00017275"/>
    <w:rsid w:val="000C5FE6"/>
    <w:rsid w:val="001E225E"/>
    <w:rsid w:val="00261AFB"/>
    <w:rsid w:val="00440813"/>
    <w:rsid w:val="00446726"/>
    <w:rsid w:val="004B0B34"/>
    <w:rsid w:val="00675780"/>
    <w:rsid w:val="006B390B"/>
    <w:rsid w:val="00712504"/>
    <w:rsid w:val="00844881"/>
    <w:rsid w:val="0088486C"/>
    <w:rsid w:val="0095392D"/>
    <w:rsid w:val="00BF5C6D"/>
    <w:rsid w:val="00CC66AB"/>
    <w:rsid w:val="00DA60C2"/>
    <w:rsid w:val="00ED1605"/>
    <w:rsid w:val="00F0579D"/>
    <w:rsid w:val="00F84D63"/>
    <w:rsid w:val="00F8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44DF5-7914-47A9-B18D-1C3E7C2B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88486C"/>
    <w:pPr>
      <w:autoSpaceDE w:val="0"/>
      <w:autoSpaceDN w:val="0"/>
      <w:adjustRightInd w:val="0"/>
      <w:spacing w:after="0" w:line="241" w:lineRule="atLeast"/>
    </w:pPr>
    <w:rPr>
      <w:rFonts w:ascii="HelveticaNeueLT Pro 65 Md" w:hAnsi="HelveticaNeueLT Pro 65 Md"/>
      <w:sz w:val="24"/>
      <w:szCs w:val="24"/>
    </w:rPr>
  </w:style>
  <w:style w:type="character" w:customStyle="1" w:styleId="A8">
    <w:name w:val="A8"/>
    <w:uiPriority w:val="99"/>
    <w:rsid w:val="0088486C"/>
    <w:rPr>
      <w:rFonts w:cs="HelveticaNeueLT Pro 65 Md"/>
      <w:color w:val="000000"/>
      <w:sz w:val="18"/>
      <w:szCs w:val="18"/>
    </w:rPr>
  </w:style>
  <w:style w:type="character" w:customStyle="1" w:styleId="A9">
    <w:name w:val="A9"/>
    <w:uiPriority w:val="99"/>
    <w:rsid w:val="0088486C"/>
    <w:rPr>
      <w:rFonts w:cs="HelveticaNeueLT Pro 65 Md"/>
      <w:color w:val="000000"/>
      <w:sz w:val="10"/>
      <w:szCs w:val="10"/>
    </w:rPr>
  </w:style>
  <w:style w:type="character" w:customStyle="1" w:styleId="A10">
    <w:name w:val="A10"/>
    <w:uiPriority w:val="99"/>
    <w:rsid w:val="0088486C"/>
    <w:rPr>
      <w:rFonts w:ascii="HelveticaNeueLT Pro 45 Lt" w:hAnsi="HelveticaNeueLT Pro 45 Lt" w:cs="HelveticaNeueLT Pro 45 L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SAVOYINI Pauline</dc:creator>
  <cp:keywords/>
  <dc:description/>
  <cp:lastModifiedBy>MUNK KOEFOED Cécilie</cp:lastModifiedBy>
  <cp:revision>6</cp:revision>
  <dcterms:created xsi:type="dcterms:W3CDTF">2015-04-23T16:29:00Z</dcterms:created>
  <dcterms:modified xsi:type="dcterms:W3CDTF">2015-04-23T16:52:00Z</dcterms:modified>
</cp:coreProperties>
</file>